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8B553CF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2118E7">
        <w:rPr>
          <w:rFonts w:ascii="Times New Roman" w:eastAsia="Times New Roman" w:hAnsi="Times New Roman"/>
        </w:rPr>
        <w:t xml:space="preserve">Geometry – Circles and Geometric Measurement </w:t>
      </w:r>
      <w:r w:rsidR="00A244D6" w:rsidRPr="00F358D9">
        <w:rPr>
          <w:rFonts w:ascii="Times New Roman" w:hAnsi="Times New Roman"/>
        </w:rPr>
        <w:t xml:space="preserve">– Unit </w:t>
      </w:r>
      <w:r w:rsidR="002118E7">
        <w:rPr>
          <w:rFonts w:ascii="Times New Roman" w:hAnsi="Times New Roman"/>
        </w:rPr>
        <w:t>4</w:t>
      </w:r>
      <w:r w:rsidR="00A244D6" w:rsidRPr="00F358D9">
        <w:rPr>
          <w:rFonts w:ascii="Times New Roman" w:hAnsi="Times New Roman"/>
        </w:rPr>
        <w:t xml:space="preserve"> – Module </w:t>
      </w:r>
      <w:r w:rsidR="002118E7">
        <w:rPr>
          <w:rFonts w:ascii="Times New Roman" w:hAnsi="Times New Roman"/>
        </w:rPr>
        <w:t>B</w:t>
      </w:r>
    </w:p>
    <w:p w14:paraId="12AE012C" w14:textId="3EE4D13C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F5CEF90" w14:textId="77777777" w:rsidR="002118E7" w:rsidRDefault="002118E7" w:rsidP="002118E7"/>
    <w:p w14:paraId="387A98F0" w14:textId="63778C72" w:rsidR="002118E7" w:rsidRDefault="00C266C1" w:rsidP="00035F04">
      <w:pPr>
        <w:pStyle w:val="Standard"/>
        <w:spacing w:after="20" w:line="240" w:lineRule="auto"/>
      </w:pPr>
      <w:r w:rsidRPr="00C266C1">
        <w:rPr>
          <w:rFonts w:eastAsia="Times New Roman" w:cstheme="minorBidi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C4B86A8" wp14:editId="7879CD25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61FC3" w14:textId="77777777" w:rsidR="00C266C1" w:rsidRPr="0025693A" w:rsidRDefault="00C266C1" w:rsidP="00C266C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4B86A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" fillcolor="#fff000" strokecolor="#7f7f7f" strokeweight=".5pt">
                <v:stroke joinstyle="miter"/>
                <v:textbox inset=",7.2pt,,0">
                  <w:txbxContent>
                    <w:p w14:paraId="55161FC3" w14:textId="77777777" w:rsidR="00C266C1" w:rsidRPr="0025693A" w:rsidRDefault="00C266C1" w:rsidP="00C266C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11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G.GMD.A.1</w:t>
      </w:r>
      <w:r w:rsidR="00211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 an informal argument for the formulas for the circumference of a circle, area of a circle, volume of a cylinder, pyramid, and</w:t>
      </w:r>
      <w:r w:rsidR="00035F04">
        <w:t xml:space="preserve"> </w:t>
      </w:r>
      <w:r w:rsidR="002118E7">
        <w:rPr>
          <w:rFonts w:ascii="Times New Roman" w:eastAsia="Times New Roman" w:hAnsi="Times New Roman" w:cs="Times New Roman"/>
          <w:color w:val="000000"/>
          <w:sz w:val="24"/>
          <w:szCs w:val="24"/>
        </w:rPr>
        <w:t>cone. Use dissection arguments, Cavalieri’s principle, and informal limit arguments.</w:t>
      </w:r>
    </w:p>
    <w:p w14:paraId="5249F518" w14:textId="3D649D4A" w:rsidR="002118E7" w:rsidRPr="003218EC" w:rsidRDefault="00C266C1" w:rsidP="002118E7">
      <w:pPr>
        <w:pStyle w:val="Standard"/>
        <w:spacing w:after="20" w:line="240" w:lineRule="auto"/>
      </w:pPr>
      <w:r w:rsidRPr="00C266C1">
        <w:rPr>
          <w:rFonts w:eastAsia="Times New Roman" w:cstheme="minorBidi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887C77C" wp14:editId="3BFCDF47">
                <wp:extent cx="118872" cy="118872"/>
                <wp:effectExtent l="0" t="0" r="33655" b="33655"/>
                <wp:docPr id="5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FF6DB" w14:textId="77777777" w:rsidR="00C266C1" w:rsidRPr="0025693A" w:rsidRDefault="00C266C1" w:rsidP="00C266C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87C77C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" fillcolor="#fff000" strokecolor="#7f7f7f" strokeweight=".5pt">
                <v:stroke joinstyle="miter"/>
                <v:textbox inset=",7.2pt,,0">
                  <w:txbxContent>
                    <w:p w14:paraId="73BFF6DB" w14:textId="77777777" w:rsidR="00C266C1" w:rsidRPr="0025693A" w:rsidRDefault="00C266C1" w:rsidP="00C266C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11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G.GMD.A.3</w:t>
      </w:r>
      <w:r w:rsidR="00211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volume formulas for cylinders, pyramids, cones, and spheres to solve problems.</w:t>
      </w:r>
      <w:r w:rsidR="002118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★</w:t>
      </w:r>
      <w:r w:rsidR="003218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3218EC">
        <w:rPr>
          <w:rFonts w:ascii="Times New Roman" w:eastAsia="Times New Roman" w:hAnsi="Times New Roman" w:cs="Times New Roman"/>
          <w:color w:val="000000"/>
          <w:sz w:val="24"/>
          <w:szCs w:val="24"/>
        </w:rPr>
        <w:t>(modeling standard)</w:t>
      </w:r>
      <w:bookmarkStart w:id="0" w:name="_GoBack"/>
      <w:bookmarkEnd w:id="0"/>
    </w:p>
    <w:p w14:paraId="1C29420F" w14:textId="77777777" w:rsidR="00035F04" w:rsidRDefault="00C266C1" w:rsidP="00035F04">
      <w:pPr>
        <w:pStyle w:val="Standard"/>
        <w:spacing w:after="20" w:line="240" w:lineRule="auto"/>
      </w:pPr>
      <w:r w:rsidRPr="00C266C1">
        <w:rPr>
          <w:rFonts w:eastAsia="Times New Roman" w:cstheme="minorBidi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B2F8A37" wp14:editId="29D63327">
                <wp:extent cx="118872" cy="118872"/>
                <wp:effectExtent l="0" t="0" r="33655" b="33655"/>
                <wp:docPr id="7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E6A9A" w14:textId="77777777" w:rsidR="00C266C1" w:rsidRPr="0025693A" w:rsidRDefault="00C266C1" w:rsidP="00C266C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F8A37" id="_x0000_s1028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" fillcolor="#fff000" strokecolor="#7f7f7f" strokeweight=".5pt">
                <v:stroke joinstyle="miter"/>
                <v:textbox inset=",7.2pt,,0">
                  <w:txbxContent>
                    <w:p w14:paraId="6F0E6A9A" w14:textId="77777777" w:rsidR="00C266C1" w:rsidRPr="0025693A" w:rsidRDefault="00C266C1" w:rsidP="00C266C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11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G.GMD.B.4</w:t>
      </w:r>
      <w:r w:rsidR="00211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Identify the shapes of two-dimensional cross-sections of three-dimensional objects, and identify three-dimensional objects generated</w:t>
      </w:r>
      <w:r w:rsidR="00035F04">
        <w:t xml:space="preserve"> </w:t>
      </w:r>
      <w:r w:rsidR="002118E7">
        <w:rPr>
          <w:rFonts w:ascii="Times New Roman" w:eastAsia="Times New Roman" w:hAnsi="Times New Roman" w:cs="Times New Roman"/>
          <w:color w:val="000000"/>
          <w:sz w:val="24"/>
          <w:szCs w:val="24"/>
        </w:rPr>
        <w:t>by rotations of two-dimensional objects.</w:t>
      </w:r>
    </w:p>
    <w:p w14:paraId="1AD32616" w14:textId="12C49F8B" w:rsidR="00F749C6" w:rsidRPr="00832D26" w:rsidRDefault="003F6042" w:rsidP="00035F04">
      <w:pPr>
        <w:pStyle w:val="Standard"/>
        <w:spacing w:after="480" w:line="240" w:lineRule="auto"/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80044" id="_x0000_s1029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G4WqLa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CB47DB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1B74F082" w14:textId="77777777" w:rsidR="00CB47DB" w:rsidRPr="00E8252D" w:rsidRDefault="00CB47DB" w:rsidP="00CB47DB">
            <w:pPr>
              <w:pStyle w:val="Standard"/>
              <w:rPr>
                <w:sz w:val="24"/>
                <w:szCs w:val="24"/>
              </w:rPr>
            </w:pPr>
            <w:r w:rsidRPr="00E8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G.GMD.A.1 - WALT</w:t>
            </w:r>
            <w:r w:rsidRPr="00E82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 an informal argument for the formulas for the circumference of a circle and for the area of a circle, using dissection arguments, Cavalieri’s principle, and informal limit arguments</w:t>
            </w:r>
          </w:p>
          <w:p w14:paraId="7B8C7610" w14:textId="5720E8F6" w:rsidR="00CB47DB" w:rsidRPr="00CB47DB" w:rsidRDefault="00CB47DB" w:rsidP="00CB47DB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14:paraId="569A3B3F" w14:textId="34B37ECD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B47DB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03B73FB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8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G.GMD.A.1 - WALT</w:t>
            </w:r>
            <w:r w:rsidRPr="00E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give an informal argument for the formula for the volume of a cylinder, pyramid, and cone using dissection arguments, Cavalieri’s principle, and informal limit arguments</w:t>
            </w:r>
          </w:p>
        </w:tc>
        <w:tc>
          <w:tcPr>
            <w:tcW w:w="2878" w:type="dxa"/>
          </w:tcPr>
          <w:p w14:paraId="31EFE459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B47DB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3DD4C56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8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G.GMD.A.3 - WALT</w:t>
            </w:r>
            <w:r w:rsidRPr="00E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volume formulas for cylinders, pyramids, cones, and spheres to solve problems</w:t>
            </w:r>
          </w:p>
        </w:tc>
        <w:tc>
          <w:tcPr>
            <w:tcW w:w="2878" w:type="dxa"/>
          </w:tcPr>
          <w:p w14:paraId="010B0DB9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B47DB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4BC6454D" w14:textId="77777777" w:rsidR="00CB47DB" w:rsidRPr="00E8252D" w:rsidRDefault="00CB47DB" w:rsidP="00CB47DB">
            <w:pPr>
              <w:pStyle w:val="Standard"/>
              <w:rPr>
                <w:sz w:val="24"/>
                <w:szCs w:val="24"/>
              </w:rPr>
            </w:pPr>
            <w:r w:rsidRPr="00E8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G.GMD.B.4 - WALT</w:t>
            </w:r>
            <w:r w:rsidRPr="00E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identify three-dimensional objects generated by rotations of two-dimensional objects</w:t>
            </w:r>
          </w:p>
          <w:p w14:paraId="10932EA2" w14:textId="3508F5F6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970C1A2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B47DB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105D6E72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8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G.GMD.B.4 - WALT</w:t>
            </w:r>
            <w:r w:rsidRPr="00E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identify the shapes of two-dimensional cross-sections of three-dimensional objects</w:t>
            </w:r>
          </w:p>
        </w:tc>
        <w:tc>
          <w:tcPr>
            <w:tcW w:w="2878" w:type="dxa"/>
          </w:tcPr>
          <w:p w14:paraId="06A5CCCC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CB47DB" w:rsidRPr="0056576B" w:rsidRDefault="00CB47DB" w:rsidP="00CB47D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7E4F8D54" w14:textId="77777777" w:rsidR="00FF3B1D" w:rsidRDefault="00FF3B1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21561425" w:rsidR="00A36E5D" w:rsidRPr="00FF3B1D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FF3B1D">
        <w:rPr>
          <w:rFonts w:ascii="Times New Roman" w:hAnsi="Times New Roman" w:cs="Times New Roman"/>
          <w:color w:val="auto"/>
          <w:szCs w:val="24"/>
        </w:rPr>
        <w:t>Benchmark Assessment 1</w:t>
      </w:r>
      <w:r w:rsidR="00AE7BAB" w:rsidRPr="00FF3B1D">
        <w:rPr>
          <w:rFonts w:ascii="Times New Roman" w:hAnsi="Times New Roman" w:cs="Times New Roman"/>
          <w:color w:val="auto"/>
          <w:szCs w:val="24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FF3B1D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FF3B1D">
        <w:rPr>
          <w:rFonts w:ascii="Times New Roman" w:hAnsi="Times New Roman" w:cs="Times New Roman"/>
          <w:color w:val="auto"/>
          <w:szCs w:val="24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FF3B1D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FF3B1D">
        <w:rPr>
          <w:rFonts w:ascii="Times New Roman" w:hAnsi="Times New Roman" w:cs="Times New Roman"/>
          <w:color w:val="auto"/>
          <w:szCs w:val="24"/>
        </w:rPr>
        <w:t>Summative Assessments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95D06" w14:textId="77777777" w:rsidR="00D77188" w:rsidRDefault="00D77188" w:rsidP="002E2912">
      <w:pPr>
        <w:spacing w:after="0" w:line="240" w:lineRule="auto"/>
      </w:pPr>
      <w:r>
        <w:separator/>
      </w:r>
    </w:p>
  </w:endnote>
  <w:endnote w:type="continuationSeparator" w:id="0">
    <w:p w14:paraId="751E6E48" w14:textId="77777777" w:rsidR="00D77188" w:rsidRDefault="00D7718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0C4B0333" w:rsidR="003F6042" w:rsidRDefault="004D2DEF" w:rsidP="003F6042">
    <w:pPr>
      <w:pStyle w:val="Footer"/>
    </w:pPr>
    <w:proofErr w:type="spellStart"/>
    <w:r>
      <w:t>CAR_Geometry</w:t>
    </w:r>
    <w:proofErr w:type="spellEnd"/>
    <w:r>
      <w:t xml:space="preserve">-Unit 4-Module B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828C" w14:textId="77777777" w:rsidR="00D77188" w:rsidRDefault="00D77188" w:rsidP="002E2912">
      <w:pPr>
        <w:spacing w:after="0" w:line="240" w:lineRule="auto"/>
      </w:pPr>
      <w:r>
        <w:separator/>
      </w:r>
    </w:p>
  </w:footnote>
  <w:footnote w:type="continuationSeparator" w:id="0">
    <w:p w14:paraId="250E6391" w14:textId="77777777" w:rsidR="00D77188" w:rsidRDefault="00D77188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35F04"/>
    <w:rsid w:val="00084A58"/>
    <w:rsid w:val="00094B93"/>
    <w:rsid w:val="000F6055"/>
    <w:rsid w:val="001040F5"/>
    <w:rsid w:val="001271BB"/>
    <w:rsid w:val="00153BCD"/>
    <w:rsid w:val="00154608"/>
    <w:rsid w:val="00166F4B"/>
    <w:rsid w:val="00196776"/>
    <w:rsid w:val="002118E7"/>
    <w:rsid w:val="00217079"/>
    <w:rsid w:val="002A5673"/>
    <w:rsid w:val="002E2912"/>
    <w:rsid w:val="003218EC"/>
    <w:rsid w:val="00360592"/>
    <w:rsid w:val="00363A81"/>
    <w:rsid w:val="003B521D"/>
    <w:rsid w:val="003E5759"/>
    <w:rsid w:val="003F6042"/>
    <w:rsid w:val="004405D2"/>
    <w:rsid w:val="004A3C78"/>
    <w:rsid w:val="004D2DEF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266C1"/>
    <w:rsid w:val="00CB47DB"/>
    <w:rsid w:val="00D2140D"/>
    <w:rsid w:val="00D42ED9"/>
    <w:rsid w:val="00D61E4D"/>
    <w:rsid w:val="00D77188"/>
    <w:rsid w:val="00E47D15"/>
    <w:rsid w:val="00E71955"/>
    <w:rsid w:val="00E97C89"/>
    <w:rsid w:val="00F155CA"/>
    <w:rsid w:val="00F47A27"/>
    <w:rsid w:val="00F5249B"/>
    <w:rsid w:val="00F55A36"/>
    <w:rsid w:val="00F749C6"/>
    <w:rsid w:val="00F8157B"/>
    <w:rsid w:val="00F93BF8"/>
    <w:rsid w:val="00FE286A"/>
    <w:rsid w:val="00FF3B1D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2118E7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9</cp:revision>
  <dcterms:created xsi:type="dcterms:W3CDTF">2019-08-15T17:03:00Z</dcterms:created>
  <dcterms:modified xsi:type="dcterms:W3CDTF">2019-08-19T17:26:00Z</dcterms:modified>
</cp:coreProperties>
</file>